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1E" w:rsidRPr="000704A4" w:rsidRDefault="008D71EC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val="en-US" w:eastAsia="el-GR"/>
        </w:rPr>
        <w:t>T</w:t>
      </w:r>
      <w:bookmarkStart w:id="0" w:name="_GoBack"/>
      <w:bookmarkEnd w:id="0"/>
      <w:r w:rsidR="0077291E" w:rsidRPr="0077291E">
        <w:rPr>
          <w:rFonts w:ascii="Calibri" w:eastAsia="Times New Roman" w:hAnsi="Calibri" w:cs="Calibri"/>
          <w:b/>
          <w:lang w:eastAsia="el-GR"/>
        </w:rPr>
        <w:t xml:space="preserve">ροποποίηση του Προγράμματος Μεταπτυχιακών Σπουδών </w:t>
      </w:r>
    </w:p>
    <w:p w:rsidR="0077291E" w:rsidRPr="00F85CB1" w:rsidRDefault="0077291E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  <w:r w:rsidRPr="0077291E">
        <w:rPr>
          <w:rFonts w:ascii="Calibri" w:eastAsia="Times New Roman" w:hAnsi="Calibri" w:cs="Calibri"/>
          <w:b/>
          <w:lang w:eastAsia="el-GR"/>
        </w:rPr>
        <w:t>«Νέες Μέθοδοι στη Φυσικοθεραπεία»</w:t>
      </w:r>
    </w:p>
    <w:p w:rsidR="0077291E" w:rsidRPr="00F85CB1" w:rsidRDefault="0077291E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</w:p>
    <w:p w:rsidR="00F85CB1" w:rsidRPr="00F85CB1" w:rsidRDefault="00F85CB1" w:rsidP="00F85CB1">
      <w:pPr>
        <w:spacing w:after="0" w:line="240" w:lineRule="auto"/>
        <w:ind w:left="-426" w:right="190"/>
        <w:jc w:val="both"/>
        <w:rPr>
          <w:rFonts w:ascii="Calibri" w:eastAsia="Times New Roman" w:hAnsi="Calibri" w:cs="Calibri"/>
          <w:lang w:eastAsia="el-GR"/>
        </w:rPr>
      </w:pPr>
      <w:r w:rsidRPr="00F85CB1">
        <w:rPr>
          <w:rFonts w:ascii="Calibri" w:eastAsia="Times New Roman" w:hAnsi="Calibri" w:cs="Calibri"/>
          <w:lang w:eastAsia="el-GR"/>
        </w:rPr>
        <w:t>Η Διοικούσα Επιτροπή του Πανεπιστημίου Δυτικής Αττικής στις 2</w:t>
      </w:r>
      <w:r>
        <w:rPr>
          <w:rFonts w:ascii="Calibri" w:eastAsia="Times New Roman" w:hAnsi="Calibri" w:cs="Calibri"/>
          <w:lang w:eastAsia="el-GR"/>
        </w:rPr>
        <w:t xml:space="preserve">2-01-2019 ομόφωνα αποφάσισε </w:t>
      </w:r>
      <w:r w:rsidRPr="00F85CB1">
        <w:rPr>
          <w:rFonts w:ascii="Calibri" w:eastAsia="Times New Roman" w:hAnsi="Calibri" w:cs="Calibri"/>
          <w:lang w:eastAsia="el-GR"/>
        </w:rPr>
        <w:t>την παρακάτω τροποποίηση του Π.Μ.Σ.:</w:t>
      </w:r>
    </w:p>
    <w:p w:rsidR="00F85CB1" w:rsidRPr="00F85CB1" w:rsidRDefault="00F85CB1" w:rsidP="00F85CB1">
      <w:pPr>
        <w:spacing w:after="0" w:line="240" w:lineRule="auto"/>
        <w:ind w:left="-426" w:right="190"/>
        <w:jc w:val="both"/>
        <w:rPr>
          <w:rFonts w:ascii="Calibri" w:eastAsia="Times New Roman" w:hAnsi="Calibri" w:cs="Calibri"/>
          <w:lang w:eastAsia="el-GR"/>
        </w:rPr>
      </w:pPr>
    </w:p>
    <w:p w:rsidR="0077291E" w:rsidRPr="0077291E" w:rsidRDefault="004B36EB" w:rsidP="0077291E">
      <w:pPr>
        <w:spacing w:after="0"/>
        <w:ind w:left="-66" w:right="190"/>
        <w:contextualSpacing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Τ</w:t>
      </w:r>
      <w:r w:rsidR="0077291E" w:rsidRPr="0077291E">
        <w:rPr>
          <w:rFonts w:ascii="Calibri" w:eastAsia="Times New Roman" w:hAnsi="Calibri" w:cs="Calibri"/>
          <w:u w:val="single"/>
          <w:lang w:eastAsia="el-GR"/>
        </w:rPr>
        <w:t>ο τροποποιημένο πρόγραμμα σπουδών θα αποτελείται από συνολικά 8 μαθήματα αντί των 10 μαθημάτων</w:t>
      </w:r>
      <w:r w:rsidR="0077291E" w:rsidRPr="0077291E">
        <w:rPr>
          <w:rFonts w:ascii="Calibri" w:eastAsia="Times New Roman" w:hAnsi="Calibri" w:cs="Calibri"/>
          <w:lang w:eastAsia="el-GR"/>
        </w:rPr>
        <w:t xml:space="preserve"> του προηγούμενου προγράμματος όπως παρακάτω:</w:t>
      </w: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Α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04"/>
        <w:gridCol w:w="1227"/>
      </w:tblGrid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  <w:r w:rsidRPr="0077291E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ΚΟΡΜΟΥ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Μεθοδολογία Έρευνας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7291E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Βιοστατιστική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33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Φυσικοθεραπευτική Διαχείριση του πόνου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33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Κλινική Θεραπευτική Άσκηση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77291E" w:rsidRPr="0077291E" w:rsidRDefault="0077291E" w:rsidP="0077291E">
      <w:pPr>
        <w:spacing w:after="0"/>
        <w:jc w:val="both"/>
        <w:rPr>
          <w:rFonts w:ascii="Calibri" w:eastAsia="Calibri" w:hAnsi="Calibri" w:cs="Times New Roman"/>
        </w:rPr>
      </w:pP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Β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86"/>
        <w:gridCol w:w="3218"/>
        <w:gridCol w:w="1227"/>
      </w:tblGrid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ΚΩΔ - ΜΑΘΗΜΑ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  <w:r w:rsidRPr="0077291E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ΚΟΡΜΟΥ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Κλινικά Θέματα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Σεμινάριο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  <w:highlight w:val="lightGray"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ΚΑΤΕΥΘΥΝΣΗΣ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rPr>
          <w:trHeight w:val="13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>ΚΑΤΕΥΘΥΝΣΗ 1: ΑΝΑΠΝΕΥΣΤΙΚΗ ΦΥΣΙΚΟΘΕΡΑΠΕΙΑ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 xml:space="preserve">ΚΑΤΕΥΘΥΝΣΗ 2: </w:t>
            </w:r>
          </w:p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>ΜΥΟΣΚΕΛΕΤΙΚΗ ΦΥΣΙΚΟΘΕΡΑΠΕΙΑ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</w:rPr>
              <w:t>Αναπνευστικές Ασκήσεις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Ειδικά θέματα </w:t>
            </w:r>
            <w:r w:rsidRPr="0077291E">
              <w:rPr>
                <w:rFonts w:ascii="Calibri" w:eastAsia="Times New Roman" w:hAnsi="Calibri" w:cs="Times New Roman"/>
                <w:lang w:val="en-US"/>
              </w:rPr>
              <w:t>M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υοσκελετικής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</w:rPr>
              <w:t>Πνευμονική Αποκατάσταση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77291E">
              <w:rPr>
                <w:rFonts w:ascii="Calibri" w:eastAsia="Times New Roman" w:hAnsi="Calibri" w:cs="Times New Roman"/>
              </w:rPr>
              <w:t>Χειροθεραπευτική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Φυσικοθεραπεία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77291E" w:rsidRPr="0077291E" w:rsidRDefault="0077291E" w:rsidP="0077291E">
      <w:pPr>
        <w:spacing w:after="0"/>
        <w:jc w:val="both"/>
        <w:rPr>
          <w:rFonts w:ascii="Calibri" w:eastAsia="Calibri" w:hAnsi="Calibri" w:cs="Times New Roman"/>
          <w:b/>
        </w:rPr>
      </w:pPr>
    </w:p>
    <w:p w:rsidR="0077291E" w:rsidRPr="0077291E" w:rsidRDefault="0077291E" w:rsidP="007729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Γ’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1"/>
        <w:gridCol w:w="1391"/>
      </w:tblGrid>
      <w:tr w:rsidR="0077291E" w:rsidRPr="0077291E" w:rsidTr="0077291E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ECTS)</w:t>
            </w: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Μεταπτυχιακή διπλωματική εργασία – 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Master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Thesis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1E" w:rsidRPr="0077291E" w:rsidRDefault="0077291E" w:rsidP="0077291E">
            <w:pPr>
              <w:spacing w:after="0" w:line="256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Calibri,Bold"/>
                <w:b/>
                <w:bCs/>
              </w:rPr>
              <w:t>ΓΕΝΙΚΟ ΣΥΝΟΛΟ ΠΙΣΤΩΤΙΚΩΝ ΜΟΝΑΔΩΝ (ECTS)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 xml:space="preserve">90 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</w:p>
        </w:tc>
      </w:tr>
    </w:tbl>
    <w:p w:rsidR="00CE419C" w:rsidRDefault="00CE419C"/>
    <w:sectPr w:rsidR="00CE4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872"/>
    <w:multiLevelType w:val="hybridMultilevel"/>
    <w:tmpl w:val="1280FE98"/>
    <w:lvl w:ilvl="0" w:tplc="A8E62844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1E"/>
    <w:rsid w:val="000704A4"/>
    <w:rsid w:val="004B36EB"/>
    <w:rsid w:val="0077291E"/>
    <w:rsid w:val="0089198B"/>
    <w:rsid w:val="008D71EC"/>
    <w:rsid w:val="00CE419C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6</cp:revision>
  <dcterms:created xsi:type="dcterms:W3CDTF">2019-01-14T17:59:00Z</dcterms:created>
  <dcterms:modified xsi:type="dcterms:W3CDTF">2019-01-26T09:17:00Z</dcterms:modified>
</cp:coreProperties>
</file>